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5" w:rsidRPr="00730FB3" w:rsidRDefault="001F6614" w:rsidP="001F6614">
      <w:pPr>
        <w:jc w:val="center"/>
        <w:rPr>
          <w:b/>
        </w:rPr>
      </w:pPr>
      <w:bookmarkStart w:id="0" w:name="_GoBack"/>
      <w:bookmarkEnd w:id="0"/>
      <w:r w:rsidRPr="00730FB3">
        <w:rPr>
          <w:b/>
        </w:rPr>
        <w:t>ПРИЛОЖЕНИЕ А)</w:t>
      </w:r>
    </w:p>
    <w:p w:rsidR="001F6614" w:rsidRPr="00730FB3" w:rsidRDefault="001F6614" w:rsidP="001F6614">
      <w:pPr>
        <w:jc w:val="center"/>
        <w:rPr>
          <w:b/>
        </w:rPr>
      </w:pPr>
      <w:r w:rsidRPr="00730FB3">
        <w:rPr>
          <w:b/>
        </w:rPr>
        <w:t xml:space="preserve">ТЕХНИЧЕСКИЕ ДАННЫЕ </w:t>
      </w:r>
    </w:p>
    <w:p w:rsidR="001F6614" w:rsidRPr="00730FB3" w:rsidRDefault="001F6614" w:rsidP="001F6614">
      <w:pPr>
        <w:jc w:val="center"/>
        <w:rPr>
          <w:b/>
        </w:rPr>
      </w:pPr>
      <w:r w:rsidRPr="00730FB3">
        <w:rPr>
          <w:b/>
        </w:rPr>
        <w:t>ФОРМА Н</w:t>
      </w:r>
    </w:p>
    <w:p w:rsidR="001F6614" w:rsidRPr="00730FB3" w:rsidRDefault="001F6614" w:rsidP="001F6614">
      <w:r w:rsidRPr="00730FB3">
        <w:rPr>
          <w:b/>
        </w:rPr>
        <w:t>А) КОМПАНИЯ-ПРОИЗВОДИТЕЛЬ</w:t>
      </w:r>
      <w:r w:rsidRPr="00730FB3">
        <w:t xml:space="preserve">: </w:t>
      </w:r>
      <w:proofErr w:type="spellStart"/>
      <w:r w:rsidRPr="00730FB3">
        <w:t>Verinlegno</w:t>
      </w:r>
      <w:proofErr w:type="spellEnd"/>
      <w:r w:rsidRPr="00730FB3">
        <w:t xml:space="preserve"> </w:t>
      </w:r>
      <w:proofErr w:type="spellStart"/>
      <w:r w:rsidRPr="00730FB3">
        <w:t>S.p.A</w:t>
      </w:r>
      <w:proofErr w:type="spellEnd"/>
      <w:r w:rsidRPr="00730FB3">
        <w:t>._______________</w:t>
      </w:r>
      <w:r w:rsidR="00730FB3">
        <w:t>____</w:t>
      </w:r>
      <w:r w:rsidRPr="00730FB3">
        <w:t>______________________</w:t>
      </w:r>
    </w:p>
    <w:p w:rsidR="001F6614" w:rsidRPr="00730FB3" w:rsidRDefault="001F6614" w:rsidP="001F6614">
      <w:r w:rsidRPr="00730FB3">
        <w:t>_____________________________________________________________________________________</w:t>
      </w:r>
    </w:p>
    <w:p w:rsidR="001F6614" w:rsidRPr="00730FB3" w:rsidRDefault="001F6614" w:rsidP="001F6614">
      <w:pPr>
        <w:rPr>
          <w:b/>
        </w:rPr>
      </w:pPr>
      <w:r w:rsidRPr="00730FB3">
        <w:t>В</w:t>
      </w:r>
      <w:r w:rsidRPr="00730FB3">
        <w:rPr>
          <w:b/>
        </w:rPr>
        <w:t>) КОММЕРЧЕСКОЕ НАИМЕНОВАНИЕ МАТЕРИАЛА</w:t>
      </w:r>
      <w:r w:rsidRPr="00730FB3">
        <w:rPr>
          <w:b/>
          <w:vertAlign w:val="superscript"/>
        </w:rPr>
        <w:t>I</w:t>
      </w:r>
      <w:r w:rsidRPr="00730FB3">
        <w:rPr>
          <w:b/>
        </w:rPr>
        <w:t xml:space="preserve">: V840 / W440 IGF IDROFINISH TX </w:t>
      </w:r>
      <w:proofErr w:type="spellStart"/>
      <w:r w:rsidRPr="00730FB3">
        <w:rPr>
          <w:b/>
        </w:rPr>
        <w:t>Vari</w:t>
      </w:r>
      <w:proofErr w:type="spellEnd"/>
      <w:r w:rsidRPr="00730FB3">
        <w:rPr>
          <w:b/>
        </w:rPr>
        <w:t xml:space="preserve"> </w:t>
      </w:r>
      <w:proofErr w:type="spellStart"/>
      <w:r w:rsidRPr="00730FB3">
        <w:rPr>
          <w:b/>
        </w:rPr>
        <w:t>Gloss</w:t>
      </w:r>
      <w:proofErr w:type="spellEnd"/>
    </w:p>
    <w:p w:rsidR="001F6614" w:rsidRPr="00730FB3" w:rsidRDefault="001F6614" w:rsidP="001F6614">
      <w:r w:rsidRPr="00730FB3">
        <w:t>_________________________________________________</w:t>
      </w:r>
      <w:r w:rsidR="00730FB3">
        <w:t>_____</w:t>
      </w:r>
      <w:r w:rsidRPr="00730FB3">
        <w:t>_______________________________</w:t>
      </w:r>
    </w:p>
    <w:p w:rsidR="001F6614" w:rsidRPr="00730FB3" w:rsidRDefault="001F6614" w:rsidP="001F6614">
      <w:pPr>
        <w:rPr>
          <w:b/>
        </w:rPr>
      </w:pPr>
      <w:r w:rsidRPr="00730FB3">
        <w:t xml:space="preserve">C) </w:t>
      </w:r>
      <w:r w:rsidRPr="00730FB3">
        <w:rPr>
          <w:b/>
        </w:rPr>
        <w:t>ОПИСАНИЕ МАТЕРИАЛА</w:t>
      </w:r>
      <w:r w:rsidRPr="00730FB3">
        <w:rPr>
          <w:b/>
          <w:vertAlign w:val="superscript"/>
        </w:rPr>
        <w:t>II</w:t>
      </w:r>
      <w:r w:rsidRPr="00730FB3">
        <w:rPr>
          <w:b/>
        </w:rPr>
        <w:t>: Анизотропный___________</w:t>
      </w:r>
      <w:r w:rsidR="00730FB3">
        <w:rPr>
          <w:b/>
        </w:rPr>
        <w:t>____</w:t>
      </w:r>
      <w:r w:rsidRPr="00730FB3">
        <w:rPr>
          <w:b/>
        </w:rPr>
        <w:t>________________________________</w:t>
      </w:r>
    </w:p>
    <w:p w:rsidR="001F6614" w:rsidRPr="00730FB3" w:rsidRDefault="005840E7" w:rsidP="001F6614">
      <w:r w:rsidRPr="00730FB3">
        <w:t>C. 1</w:t>
      </w:r>
      <w:r w:rsidR="001F6614" w:rsidRPr="00730FB3">
        <w:t>) ТИП КОМПОНЕНТОВ (ХИМИЧЕСКИЙ КЛАСС И / ИЛИ КОММЕРЧЕСКОЕ НАИМЕНОВАНИЕ)</w:t>
      </w:r>
    </w:p>
    <w:p w:rsidR="001F6614" w:rsidRPr="00730FB3" w:rsidRDefault="001F6614" w:rsidP="001F6614">
      <w:r w:rsidRPr="00730FB3">
        <w:t>Необработанный МДФ</w:t>
      </w:r>
      <w:r w:rsidR="005840E7" w:rsidRPr="00730FB3">
        <w:t>___________________________________</w:t>
      </w:r>
      <w:r w:rsidR="00730FB3">
        <w:t>________</w:t>
      </w:r>
      <w:r w:rsidR="005840E7" w:rsidRPr="00730FB3">
        <w:t>______________________</w:t>
      </w:r>
    </w:p>
    <w:p w:rsidR="001F6614" w:rsidRPr="00730FB3" w:rsidRDefault="001F6614" w:rsidP="001F6614">
      <w:r w:rsidRPr="00730FB3">
        <w:t>С.2) ФОРМАТ (ДЛИНА, ШИРИНА, ТОЛЩИНА</w:t>
      </w:r>
      <w:r w:rsidR="005840E7" w:rsidRPr="00730FB3">
        <w:rPr>
          <w:vertAlign w:val="superscript"/>
        </w:rPr>
        <w:t>III</w:t>
      </w:r>
      <w:r w:rsidRPr="00730FB3">
        <w:t>), ВЕС, ОБРАБОТКА:</w:t>
      </w:r>
    </w:p>
    <w:p w:rsidR="001F6614" w:rsidRPr="00730FB3" w:rsidRDefault="001F6614" w:rsidP="001F6614">
      <w:pPr>
        <w:rPr>
          <w:u w:val="single"/>
        </w:rPr>
      </w:pPr>
      <w:r w:rsidRPr="00730FB3">
        <w:rPr>
          <w:u w:val="single"/>
        </w:rPr>
        <w:t>6 образцов 1660x170 мм - толщина 4 мм и 20 образцов 680x104 мм - толщина 4 мм</w:t>
      </w:r>
      <w:r w:rsidR="00730FB3">
        <w:rPr>
          <w:u w:val="single"/>
        </w:rPr>
        <w:t>_____________</w:t>
      </w:r>
    </w:p>
    <w:p w:rsidR="001F6614" w:rsidRPr="00730FB3" w:rsidRDefault="001F6614" w:rsidP="001F6614">
      <w:r w:rsidRPr="00730FB3">
        <w:rPr>
          <w:b/>
        </w:rPr>
        <w:t>D) СБОРКА РАЗЛИЧНЫХ КОМПОНЕНТОВ:</w:t>
      </w:r>
      <w:r w:rsidRPr="00730FB3">
        <w:t xml:space="preserve"> сборки нет</w:t>
      </w:r>
    </w:p>
    <w:p w:rsidR="00A922BF" w:rsidRPr="00730FB3" w:rsidRDefault="00A922BF" w:rsidP="00A922BF">
      <w:r w:rsidRPr="00730FB3">
        <w:rPr>
          <w:b/>
        </w:rPr>
        <w:t>E) ИСПОЛЬЗОВАНИЕ</w:t>
      </w:r>
      <w:r w:rsidRPr="00730FB3">
        <w:t xml:space="preserve"> </w:t>
      </w:r>
      <w:r w:rsidRPr="00730FB3">
        <w:rPr>
          <w:vertAlign w:val="superscript"/>
        </w:rPr>
        <w:t>V</w:t>
      </w:r>
      <w:r w:rsidRPr="00730FB3">
        <w:t>: не соблюдается, используется для мебели</w:t>
      </w:r>
    </w:p>
    <w:p w:rsidR="00A922BF" w:rsidRPr="00730FB3" w:rsidRDefault="00A922BF" w:rsidP="00A922BF">
      <w:r w:rsidRPr="00730FB3">
        <w:rPr>
          <w:b/>
        </w:rPr>
        <w:t>F) ТЕХОБСЛУЖИВАНИ</w:t>
      </w:r>
      <w:r w:rsidRPr="00730FB3">
        <w:rPr>
          <w:b/>
          <w:vertAlign w:val="superscript"/>
        </w:rPr>
        <w:t>VI</w:t>
      </w:r>
      <w:r w:rsidRPr="00730FB3">
        <w:t>: Нет указаний</w:t>
      </w:r>
    </w:p>
    <w:p w:rsidR="00A922BF" w:rsidRPr="00730FB3" w:rsidRDefault="00A922BF" w:rsidP="00A922BF">
      <w:pPr>
        <w:rPr>
          <w:u w:val="single"/>
        </w:rPr>
      </w:pPr>
      <w:r w:rsidRPr="00730FB3">
        <w:rPr>
          <w:b/>
        </w:rPr>
        <w:t>G) КОММЕРЧЕСКОЕ НАИМЕНОВАНИЕ ПРОДУКТА, ИСПОЛЬЗУЕМОГО ДЛЯ ОБРАБОТКИ:</w:t>
      </w:r>
      <w:r w:rsidRPr="00730FB3">
        <w:t xml:space="preserve"> V840 / </w:t>
      </w:r>
      <w:r w:rsidRPr="00730FB3">
        <w:rPr>
          <w:u w:val="single"/>
        </w:rPr>
        <w:t>W440 IGF IDROFINISH TX VARI GLOSS</w:t>
      </w:r>
      <w:r w:rsidR="00730FB3">
        <w:rPr>
          <w:u w:val="single"/>
        </w:rPr>
        <w:t>______________________________________________________</w:t>
      </w:r>
    </w:p>
    <w:p w:rsidR="00A922BF" w:rsidRPr="00730FB3" w:rsidRDefault="00A922BF" w:rsidP="00A922BF">
      <w:pPr>
        <w:rPr>
          <w:b/>
          <w:u w:val="single"/>
        </w:rPr>
      </w:pPr>
      <w:proofErr w:type="spellStart"/>
      <w:r w:rsidRPr="00730FB3">
        <w:t>G.l</w:t>
      </w:r>
      <w:proofErr w:type="spellEnd"/>
      <w:r w:rsidRPr="00730FB3">
        <w:t xml:space="preserve">) ОПИСАНИЕ: </w:t>
      </w:r>
      <w:r w:rsidRPr="00730FB3">
        <w:rPr>
          <w:b/>
          <w:u w:val="single"/>
        </w:rPr>
        <w:t>ТИКСОТРОПНАЯ ПРОЗРАЧНАЯ ВОДОРАСТВОРИМАЯ ОТДЕЛКА</w:t>
      </w:r>
      <w:r w:rsidR="00730FB3">
        <w:rPr>
          <w:b/>
          <w:u w:val="single"/>
        </w:rPr>
        <w:t>_________________</w:t>
      </w:r>
    </w:p>
    <w:p w:rsidR="00A922BF" w:rsidRPr="00730FB3" w:rsidRDefault="00A922BF" w:rsidP="00A922BF">
      <w:pPr>
        <w:rPr>
          <w:b/>
          <w:u w:val="single"/>
        </w:rPr>
      </w:pPr>
      <w:r w:rsidRPr="00730FB3">
        <w:t xml:space="preserve">G.2) СИСТЕМА </w:t>
      </w:r>
      <w:r w:rsidR="00E02005" w:rsidRPr="00730FB3">
        <w:t>НАНЕСЕНИЯ</w:t>
      </w:r>
      <w:r w:rsidRPr="00730FB3">
        <w:t xml:space="preserve"> И КОЛИЧЕСТВО ВЛАЖНОГО </w:t>
      </w:r>
      <w:r w:rsidR="00E02005" w:rsidRPr="00730FB3">
        <w:t>ИЗДЕЛИЯ, НАНОСИМОГО НА КВ. М</w:t>
      </w:r>
      <w:r w:rsidRPr="00730FB3">
        <w:t>, ДЛЯ КАЖДОГО КОМПОНЕНТА И ДЛЯ КАЖДОГО СЛОЯ</w:t>
      </w:r>
      <w:r w:rsidRPr="00730FB3">
        <w:rPr>
          <w:b/>
          <w:u w:val="single"/>
        </w:rPr>
        <w:t xml:space="preserve">: Нанесение распылением, 2 слоя по 220 г / м2 </w:t>
      </w:r>
      <w:r w:rsidR="00730FB3">
        <w:rPr>
          <w:b/>
          <w:u w:val="single"/>
        </w:rPr>
        <w:t>_</w:t>
      </w:r>
      <w:r w:rsidRPr="00730FB3">
        <w:rPr>
          <w:b/>
          <w:u w:val="single"/>
        </w:rPr>
        <w:t>части A + В</w:t>
      </w:r>
      <w:r w:rsidR="00730FB3">
        <w:rPr>
          <w:b/>
          <w:u w:val="single"/>
        </w:rPr>
        <w:t>__________________________________________________________________________</w:t>
      </w:r>
    </w:p>
    <w:p w:rsidR="00A922BF" w:rsidRPr="00730FB3" w:rsidRDefault="00A922BF" w:rsidP="00A922BF">
      <w:r w:rsidRPr="00730FB3">
        <w:t xml:space="preserve">G.3) </w:t>
      </w:r>
      <w:r w:rsidR="00E02005" w:rsidRPr="00730FB3">
        <w:t xml:space="preserve">ТИП </w:t>
      </w:r>
      <w:r w:rsidRPr="00730FB3">
        <w:t xml:space="preserve">КОМПОНЕНТОВ: </w:t>
      </w:r>
      <w:r w:rsidR="00DB00E3" w:rsidRPr="00730FB3">
        <w:t xml:space="preserve">Компонент </w:t>
      </w:r>
      <w:r w:rsidRPr="00730FB3">
        <w:t xml:space="preserve">A Водорастворимая акриловая краска, </w:t>
      </w:r>
      <w:r w:rsidR="00DB00E3" w:rsidRPr="00730FB3">
        <w:t>Компонент</w:t>
      </w:r>
      <w:r w:rsidRPr="00730FB3">
        <w:t xml:space="preserve"> </w:t>
      </w:r>
      <w:r w:rsidR="00E02005" w:rsidRPr="00730FB3">
        <w:t xml:space="preserve">в </w:t>
      </w:r>
      <w:r w:rsidRPr="00730FB3">
        <w:t xml:space="preserve">Алифатический </w:t>
      </w:r>
      <w:proofErr w:type="spellStart"/>
      <w:r w:rsidRPr="00730FB3">
        <w:t>изоцианат</w:t>
      </w:r>
      <w:proofErr w:type="spellEnd"/>
    </w:p>
    <w:p w:rsidR="00E02005" w:rsidRPr="00730FB3" w:rsidRDefault="00E02005" w:rsidP="00A922BF">
      <w:r w:rsidRPr="00730FB3">
        <w:t>ДАТА 14.10.2019</w:t>
      </w:r>
    </w:p>
    <w:p w:rsidR="00E02005" w:rsidRPr="00730FB3" w:rsidRDefault="00E02005" w:rsidP="00E02005">
      <w:pPr>
        <w:jc w:val="right"/>
      </w:pPr>
      <w:r w:rsidRPr="00730FB3">
        <w:t>ЗАКОННЫЙ ПРЕДСТАВИТЕЛЬ</w:t>
      </w:r>
      <w:r w:rsidRPr="00730FB3">
        <w:rPr>
          <w:vertAlign w:val="superscript"/>
        </w:rPr>
        <w:t>1</w:t>
      </w:r>
    </w:p>
    <w:p w:rsidR="00E02005" w:rsidRPr="00730FB3" w:rsidRDefault="00E02005" w:rsidP="00E02005">
      <w:pPr>
        <w:jc w:val="right"/>
      </w:pPr>
      <w:r w:rsidRPr="00730FB3">
        <w:t>/</w:t>
      </w:r>
      <w:r w:rsidRPr="00730FB3">
        <w:rPr>
          <w:i/>
          <w:iCs/>
        </w:rPr>
        <w:t>Подпись</w:t>
      </w:r>
      <w:r w:rsidRPr="00730FB3">
        <w:t>/</w:t>
      </w:r>
    </w:p>
    <w:p w:rsidR="00730FB3" w:rsidRDefault="00730FB3" w:rsidP="007C6CC8"/>
    <w:p w:rsidR="007C6CC8" w:rsidRPr="00730FB3" w:rsidRDefault="007C6CC8" w:rsidP="00730FB3">
      <w:pPr>
        <w:jc w:val="both"/>
        <w:rPr>
          <w:rFonts w:asciiTheme="majorHAnsi" w:hAnsiTheme="majorHAnsi"/>
        </w:rPr>
      </w:pPr>
      <w:r w:rsidRPr="00730FB3">
        <w:rPr>
          <w:rFonts w:asciiTheme="majorHAnsi" w:hAnsiTheme="majorHAnsi"/>
        </w:rPr>
        <w:t xml:space="preserve">I </w:t>
      </w:r>
      <w:proofErr w:type="gramStart"/>
      <w:r w:rsidRPr="00730FB3">
        <w:rPr>
          <w:rFonts w:asciiTheme="majorHAnsi" w:hAnsiTheme="majorHAnsi"/>
        </w:rPr>
        <w:t>Если</w:t>
      </w:r>
      <w:proofErr w:type="gramEnd"/>
      <w:r w:rsidRPr="00730FB3">
        <w:rPr>
          <w:rFonts w:asciiTheme="majorHAnsi" w:hAnsiTheme="majorHAnsi"/>
        </w:rPr>
        <w:t xml:space="preserve"> коммерческое название материала не дает однозначной идентификации образца (изделия), подлежащего испытанию, укажите идентификационный код последнего.</w:t>
      </w:r>
    </w:p>
    <w:p w:rsidR="007C6CC8" w:rsidRPr="00730FB3" w:rsidRDefault="00DB00E3" w:rsidP="00730FB3">
      <w:pPr>
        <w:jc w:val="both"/>
        <w:rPr>
          <w:rFonts w:asciiTheme="majorHAnsi" w:hAnsiTheme="majorHAnsi"/>
        </w:rPr>
      </w:pPr>
      <w:r w:rsidRPr="00730FB3">
        <w:rPr>
          <w:rFonts w:asciiTheme="majorHAnsi" w:hAnsiTheme="majorHAnsi"/>
        </w:rPr>
        <w:t>II</w:t>
      </w:r>
      <w:r w:rsidR="007C6CC8" w:rsidRPr="00730FB3">
        <w:rPr>
          <w:rFonts w:asciiTheme="majorHAnsi" w:hAnsiTheme="majorHAnsi"/>
        </w:rPr>
        <w:t xml:space="preserve"> Укажите, является ли материал </w:t>
      </w:r>
      <w:r w:rsidRPr="00730FB3">
        <w:rPr>
          <w:rFonts w:asciiTheme="majorHAnsi" w:hAnsiTheme="majorHAnsi"/>
        </w:rPr>
        <w:t>изотропным или анизотропным.</w:t>
      </w:r>
    </w:p>
    <w:p w:rsidR="00DB00E3" w:rsidRPr="00730FB3" w:rsidRDefault="00DB00E3" w:rsidP="00730FB3">
      <w:pPr>
        <w:jc w:val="both"/>
        <w:rPr>
          <w:rFonts w:asciiTheme="majorHAnsi" w:hAnsiTheme="majorHAnsi"/>
        </w:rPr>
      </w:pPr>
      <w:r w:rsidRPr="00730FB3">
        <w:rPr>
          <w:rFonts w:asciiTheme="majorHAnsi" w:hAnsiTheme="majorHAnsi"/>
        </w:rPr>
        <w:lastRenderedPageBreak/>
        <w:t>Толщина должна пониматься как размер тела, когда преобладают два других. В случае сложного промышленного изделия, состоящего из нескольких компонентов, исключаются компоненты, относительные поверхности которых не вносят существенного вклада в общую площадь поверхности, такие как: стыки, швы, анкера, пазы, ребра жесткости, направляющие швов, кривые, кромки, внутренние перегородки, выступы и т.д. Для каждого из оставшихся компонентов толщина определяется в соответствии с заданным значением. Минимальная толщина изделия в целом - это меньшая из указанных толщин.</w:t>
      </w:r>
    </w:p>
    <w:p w:rsidR="007C6CC8" w:rsidRPr="00730FB3" w:rsidRDefault="007C6CC8" w:rsidP="00730FB3">
      <w:pPr>
        <w:jc w:val="both"/>
        <w:rPr>
          <w:rFonts w:asciiTheme="majorHAnsi" w:hAnsiTheme="majorHAnsi"/>
        </w:rPr>
      </w:pPr>
      <w:r w:rsidRPr="00730FB3">
        <w:rPr>
          <w:rFonts w:asciiTheme="majorHAnsi" w:hAnsiTheme="majorHAnsi"/>
        </w:rPr>
        <w:t xml:space="preserve">IV Укажите, </w:t>
      </w:r>
      <w:r w:rsidR="00DB00E3" w:rsidRPr="00730FB3">
        <w:rPr>
          <w:rFonts w:asciiTheme="majorHAnsi" w:hAnsiTheme="majorHAnsi"/>
        </w:rPr>
        <w:t>если речь идет о склеивании</w:t>
      </w:r>
      <w:r w:rsidRPr="00730FB3">
        <w:rPr>
          <w:rFonts w:asciiTheme="majorHAnsi" w:hAnsiTheme="majorHAnsi"/>
        </w:rPr>
        <w:t xml:space="preserve">, </w:t>
      </w:r>
      <w:r w:rsidR="00DB00E3" w:rsidRPr="00730FB3">
        <w:rPr>
          <w:rFonts w:asciiTheme="majorHAnsi" w:hAnsiTheme="majorHAnsi"/>
        </w:rPr>
        <w:t>заклепочном соединении</w:t>
      </w:r>
      <w:r w:rsidRPr="00730FB3">
        <w:rPr>
          <w:rFonts w:asciiTheme="majorHAnsi" w:hAnsiTheme="majorHAnsi"/>
        </w:rPr>
        <w:t>, завинчивани</w:t>
      </w:r>
      <w:r w:rsidR="00DB00E3" w:rsidRPr="00730FB3">
        <w:rPr>
          <w:rFonts w:asciiTheme="majorHAnsi" w:hAnsiTheme="majorHAnsi"/>
        </w:rPr>
        <w:t>и</w:t>
      </w:r>
      <w:r w:rsidRPr="00730FB3">
        <w:rPr>
          <w:rFonts w:asciiTheme="majorHAnsi" w:hAnsiTheme="majorHAnsi"/>
        </w:rPr>
        <w:t xml:space="preserve"> или друго</w:t>
      </w:r>
      <w:r w:rsidR="00DB00E3" w:rsidRPr="00730FB3">
        <w:rPr>
          <w:rFonts w:asciiTheme="majorHAnsi" w:hAnsiTheme="majorHAnsi"/>
        </w:rPr>
        <w:t>м типе соединения</w:t>
      </w:r>
      <w:r w:rsidRPr="00730FB3">
        <w:rPr>
          <w:rFonts w:asciiTheme="majorHAnsi" w:hAnsiTheme="majorHAnsi"/>
        </w:rPr>
        <w:t xml:space="preserve">; </w:t>
      </w:r>
      <w:r w:rsidR="00DB00E3" w:rsidRPr="00730FB3">
        <w:rPr>
          <w:rFonts w:asciiTheme="majorHAnsi" w:hAnsiTheme="majorHAnsi"/>
        </w:rPr>
        <w:t>в случае склеивания</w:t>
      </w:r>
      <w:r w:rsidRPr="00730FB3">
        <w:rPr>
          <w:rFonts w:asciiTheme="majorHAnsi" w:hAnsiTheme="majorHAnsi"/>
        </w:rPr>
        <w:t xml:space="preserve"> укажите тип клея.</w:t>
      </w:r>
    </w:p>
    <w:p w:rsidR="00DB00E3" w:rsidRPr="00730FB3" w:rsidRDefault="007C6CC8" w:rsidP="00730FB3">
      <w:pPr>
        <w:jc w:val="both"/>
        <w:rPr>
          <w:rFonts w:asciiTheme="majorHAnsi" w:hAnsiTheme="majorHAnsi"/>
        </w:rPr>
      </w:pPr>
      <w:r w:rsidRPr="00730FB3">
        <w:rPr>
          <w:rFonts w:asciiTheme="majorHAnsi" w:hAnsiTheme="majorHAnsi"/>
        </w:rPr>
        <w:t xml:space="preserve">V </w:t>
      </w:r>
      <w:r w:rsidR="00DB00E3" w:rsidRPr="00730FB3">
        <w:rPr>
          <w:rFonts w:asciiTheme="majorHAnsi" w:hAnsiTheme="majorHAnsi"/>
        </w:rPr>
        <w:t>Укажите, прикл</w:t>
      </w:r>
      <w:r w:rsidR="00AB1A2F" w:rsidRPr="00730FB3">
        <w:rPr>
          <w:rFonts w:asciiTheme="majorHAnsi" w:hAnsiTheme="majorHAnsi"/>
        </w:rPr>
        <w:t xml:space="preserve">еивается ли материал к подложке, и в случае положительного ответа уточните: приклеивается, </w:t>
      </w:r>
      <w:r w:rsidR="00DB00E3" w:rsidRPr="00730FB3">
        <w:rPr>
          <w:rFonts w:asciiTheme="majorHAnsi" w:hAnsiTheme="majorHAnsi"/>
        </w:rPr>
        <w:t xml:space="preserve">поддерживается, </w:t>
      </w:r>
      <w:r w:rsidR="00AB1A2F" w:rsidRPr="00730FB3">
        <w:rPr>
          <w:rFonts w:asciiTheme="majorHAnsi" w:hAnsiTheme="majorHAnsi"/>
        </w:rPr>
        <w:t xml:space="preserve">соединяется заклепкой </w:t>
      </w:r>
      <w:r w:rsidR="00DB00E3" w:rsidRPr="00730FB3">
        <w:rPr>
          <w:rFonts w:asciiTheme="majorHAnsi" w:hAnsiTheme="majorHAnsi"/>
        </w:rPr>
        <w:t xml:space="preserve"> и т. д... Сообщите об использовании в соответствии с таблицей для выбора листа технических данных.</w:t>
      </w:r>
    </w:p>
    <w:p w:rsidR="007C6CC8" w:rsidRPr="00730FB3" w:rsidRDefault="007C6CC8" w:rsidP="00730FB3">
      <w:pPr>
        <w:jc w:val="both"/>
        <w:rPr>
          <w:rFonts w:asciiTheme="majorHAnsi" w:hAnsiTheme="majorHAnsi"/>
        </w:rPr>
      </w:pPr>
      <w:r w:rsidRPr="00730FB3">
        <w:rPr>
          <w:rFonts w:asciiTheme="majorHAnsi" w:hAnsiTheme="majorHAnsi"/>
        </w:rPr>
        <w:t xml:space="preserve">VI </w:t>
      </w:r>
      <w:proofErr w:type="gramStart"/>
      <w:r w:rsidRPr="00730FB3">
        <w:rPr>
          <w:rFonts w:asciiTheme="majorHAnsi" w:hAnsiTheme="majorHAnsi"/>
        </w:rPr>
        <w:t>Если</w:t>
      </w:r>
      <w:proofErr w:type="gramEnd"/>
      <w:r w:rsidRPr="00730FB3">
        <w:rPr>
          <w:rFonts w:asciiTheme="majorHAnsi" w:hAnsiTheme="majorHAnsi"/>
        </w:rPr>
        <w:t xml:space="preserve"> материал нельзя обработать моющей жидкостью, сообщите или приложите заявление </w:t>
      </w:r>
      <w:r w:rsidR="00AB1A2F" w:rsidRPr="00730FB3">
        <w:rPr>
          <w:rFonts w:asciiTheme="majorHAnsi" w:hAnsiTheme="majorHAnsi"/>
        </w:rPr>
        <w:t>с указанием возможных причин</w:t>
      </w:r>
      <w:r w:rsidRPr="00730FB3">
        <w:rPr>
          <w:rFonts w:asciiTheme="majorHAnsi" w:hAnsiTheme="majorHAnsi"/>
        </w:rPr>
        <w:t>.</w:t>
      </w:r>
    </w:p>
    <w:p w:rsidR="007C6CC8" w:rsidRPr="00730FB3" w:rsidRDefault="00AB1A2F" w:rsidP="00730FB3">
      <w:pPr>
        <w:jc w:val="both"/>
        <w:rPr>
          <w:rFonts w:asciiTheme="majorHAnsi" w:hAnsiTheme="majorHAnsi"/>
        </w:rPr>
      </w:pPr>
      <w:r w:rsidRPr="00730FB3">
        <w:rPr>
          <w:rFonts w:asciiTheme="majorHAnsi" w:hAnsiTheme="majorHAnsi"/>
          <w:b/>
        </w:rPr>
        <w:t xml:space="preserve">Обратить </w:t>
      </w:r>
      <w:proofErr w:type="gramStart"/>
      <w:r w:rsidRPr="00730FB3">
        <w:rPr>
          <w:rFonts w:asciiTheme="majorHAnsi" w:hAnsiTheme="majorHAnsi"/>
          <w:b/>
        </w:rPr>
        <w:t>внимание</w:t>
      </w:r>
      <w:r w:rsidRPr="00730FB3">
        <w:rPr>
          <w:rFonts w:asciiTheme="majorHAnsi" w:hAnsiTheme="majorHAnsi"/>
        </w:rPr>
        <w:t xml:space="preserve">: </w:t>
      </w:r>
      <w:r w:rsidR="007C6CC8" w:rsidRPr="00730FB3">
        <w:rPr>
          <w:rFonts w:asciiTheme="majorHAnsi" w:hAnsiTheme="majorHAnsi"/>
        </w:rPr>
        <w:t xml:space="preserve"> </w:t>
      </w:r>
      <w:r w:rsidRPr="00730FB3">
        <w:rPr>
          <w:rFonts w:asciiTheme="majorHAnsi" w:hAnsiTheme="majorHAnsi"/>
        </w:rPr>
        <w:t>К</w:t>
      </w:r>
      <w:proofErr w:type="gramEnd"/>
      <w:r w:rsidRPr="00730FB3">
        <w:rPr>
          <w:rFonts w:asciiTheme="majorHAnsi" w:hAnsiTheme="majorHAnsi"/>
        </w:rPr>
        <w:t xml:space="preserve"> техническим данным прикладывается следующее</w:t>
      </w:r>
      <w:r w:rsidR="007C6CC8" w:rsidRPr="00730FB3">
        <w:rPr>
          <w:rFonts w:asciiTheme="majorHAnsi" w:hAnsiTheme="majorHAnsi"/>
        </w:rPr>
        <w:t>:</w:t>
      </w:r>
    </w:p>
    <w:p w:rsidR="007C6CC8" w:rsidRPr="00730FB3" w:rsidRDefault="007C6CC8" w:rsidP="00730FB3">
      <w:pPr>
        <w:jc w:val="both"/>
        <w:rPr>
          <w:rFonts w:asciiTheme="majorHAnsi" w:hAnsiTheme="majorHAnsi"/>
        </w:rPr>
      </w:pPr>
      <w:r w:rsidRPr="00730FB3">
        <w:rPr>
          <w:rFonts w:asciiTheme="majorHAnsi" w:hAnsiTheme="majorHAnsi"/>
        </w:rPr>
        <w:t xml:space="preserve">план, </w:t>
      </w:r>
      <w:r w:rsidR="00AB1A2F" w:rsidRPr="00730FB3">
        <w:rPr>
          <w:rFonts w:asciiTheme="majorHAnsi" w:hAnsiTheme="majorHAnsi"/>
        </w:rPr>
        <w:t>сечение</w:t>
      </w:r>
      <w:r w:rsidRPr="00730FB3">
        <w:rPr>
          <w:rFonts w:asciiTheme="majorHAnsi" w:hAnsiTheme="majorHAnsi"/>
        </w:rPr>
        <w:t>, вид материала</w:t>
      </w:r>
      <w:r w:rsidR="00AB1A2F" w:rsidRPr="00730FB3">
        <w:rPr>
          <w:rFonts w:asciiTheme="majorHAnsi" w:hAnsiTheme="majorHAnsi"/>
        </w:rPr>
        <w:t xml:space="preserve"> спереди и сбоку</w:t>
      </w:r>
      <w:r w:rsidRPr="00730FB3">
        <w:rPr>
          <w:rFonts w:asciiTheme="majorHAnsi" w:hAnsiTheme="majorHAnsi"/>
        </w:rPr>
        <w:t xml:space="preserve">, </w:t>
      </w:r>
      <w:r w:rsidRPr="00730FB3">
        <w:rPr>
          <w:rFonts w:asciiTheme="majorHAnsi" w:hAnsiTheme="majorHAnsi"/>
          <w:b/>
        </w:rPr>
        <w:t xml:space="preserve">с указанием в </w:t>
      </w:r>
      <w:r w:rsidR="00AB1A2F" w:rsidRPr="00730FB3">
        <w:rPr>
          <w:rFonts w:asciiTheme="majorHAnsi" w:hAnsiTheme="majorHAnsi"/>
          <w:b/>
        </w:rPr>
        <w:t>экспликации типа</w:t>
      </w:r>
      <w:r w:rsidRPr="00730FB3">
        <w:rPr>
          <w:rFonts w:asciiTheme="majorHAnsi" w:hAnsiTheme="majorHAnsi"/>
          <w:b/>
        </w:rPr>
        <w:t xml:space="preserve"> материалов, толщины </w:t>
      </w:r>
      <w:r w:rsidR="00AB1A2F" w:rsidRPr="00730FB3">
        <w:rPr>
          <w:rFonts w:asciiTheme="majorHAnsi" w:hAnsiTheme="majorHAnsi"/>
          <w:b/>
        </w:rPr>
        <w:t>и плотности</w:t>
      </w:r>
      <w:r w:rsidRPr="00730FB3">
        <w:rPr>
          <w:rFonts w:asciiTheme="majorHAnsi" w:hAnsiTheme="majorHAnsi"/>
          <w:b/>
        </w:rPr>
        <w:t xml:space="preserve"> в соответствии с тем, что указано в </w:t>
      </w:r>
      <w:r w:rsidR="00AB1A2F" w:rsidRPr="00730FB3">
        <w:rPr>
          <w:rFonts w:asciiTheme="majorHAnsi" w:hAnsiTheme="majorHAnsi"/>
          <w:b/>
        </w:rPr>
        <w:t>технических данных</w:t>
      </w:r>
      <w:r w:rsidRPr="00730FB3">
        <w:rPr>
          <w:rFonts w:asciiTheme="majorHAnsi" w:hAnsiTheme="majorHAnsi"/>
        </w:rPr>
        <w:t xml:space="preserve">. </w:t>
      </w:r>
      <w:r w:rsidR="00AB1A2F" w:rsidRPr="00730FB3">
        <w:rPr>
          <w:rFonts w:asciiTheme="majorHAnsi" w:hAnsiTheme="majorHAnsi"/>
        </w:rPr>
        <w:t>Даты и подписи о проделанных работах должны указываться на каждой стороне</w:t>
      </w:r>
      <w:r w:rsidRPr="00730FB3">
        <w:rPr>
          <w:rFonts w:asciiTheme="majorHAnsi" w:hAnsiTheme="majorHAnsi"/>
        </w:rPr>
        <w:t>.</w:t>
      </w:r>
    </w:p>
    <w:p w:rsidR="00730FB3" w:rsidRDefault="00730FB3">
      <w:pPr>
        <w:rPr>
          <w:b/>
        </w:rPr>
      </w:pPr>
      <w:r>
        <w:rPr>
          <w:b/>
        </w:rPr>
        <w:br w:type="page"/>
      </w:r>
    </w:p>
    <w:p w:rsidR="00EF1278" w:rsidRPr="00730FB3" w:rsidRDefault="00EF1278" w:rsidP="00EF1278">
      <w:pPr>
        <w:rPr>
          <w:b/>
        </w:rPr>
      </w:pPr>
      <w:r w:rsidRPr="00730FB3">
        <w:rPr>
          <w:b/>
        </w:rPr>
        <w:lastRenderedPageBreak/>
        <w:t>ПРИЛОЖЕНИЕ А)</w:t>
      </w:r>
    </w:p>
    <w:p w:rsidR="00EF1278" w:rsidRPr="00730FB3" w:rsidRDefault="00EF1278" w:rsidP="00EF1278">
      <w:pPr>
        <w:jc w:val="center"/>
        <w:rPr>
          <w:b/>
        </w:rPr>
      </w:pPr>
      <w:r w:rsidRPr="00730FB3">
        <w:rPr>
          <w:b/>
        </w:rPr>
        <w:t xml:space="preserve">ТЕХНИЧЕСКИЕ ДАННЫЕ </w:t>
      </w:r>
    </w:p>
    <w:p w:rsidR="00EF1278" w:rsidRPr="00730FB3" w:rsidRDefault="00EF1278" w:rsidP="00EF1278">
      <w:pPr>
        <w:rPr>
          <w:b/>
        </w:rPr>
      </w:pPr>
      <w:r w:rsidRPr="00730FB3">
        <w:rPr>
          <w:b/>
        </w:rPr>
        <w:t>ДАННЫЕ О ПРОИЗВОДИТЕЛЕ</w:t>
      </w:r>
    </w:p>
    <w:p w:rsidR="00EF1278" w:rsidRPr="00730FB3" w:rsidRDefault="00EF1278" w:rsidP="00EF1278">
      <w:r w:rsidRPr="00730FB3">
        <w:t xml:space="preserve">VERINLEGNO </w:t>
      </w:r>
      <w:proofErr w:type="spellStart"/>
      <w:r w:rsidRPr="00730FB3">
        <w:t>S.p.A</w:t>
      </w:r>
      <w:proofErr w:type="spellEnd"/>
      <w:r w:rsidRPr="00730FB3">
        <w:t>.:</w:t>
      </w:r>
    </w:p>
    <w:p w:rsidR="00EF1278" w:rsidRPr="00730FB3" w:rsidRDefault="00EF1278" w:rsidP="00EF1278">
      <w:r w:rsidRPr="00730FB3">
        <w:t xml:space="preserve">Ул. </w:t>
      </w:r>
      <w:proofErr w:type="spellStart"/>
      <w:r w:rsidRPr="00730FB3">
        <w:t>Гальвани</w:t>
      </w:r>
      <w:proofErr w:type="spellEnd"/>
      <w:r w:rsidRPr="00730FB3">
        <w:t xml:space="preserve"> д.7, 51010 МАССА-Э-КОЦЦИЛЕ (РТ) Тел: 0571 92711 Сертифицированная электронная почта: </w:t>
      </w:r>
      <w:hyperlink r:id="rId5" w:history="1">
        <w:r w:rsidRPr="00730FB3">
          <w:rPr>
            <w:rStyle w:val="a3"/>
          </w:rPr>
          <w:t>verinlegno.amministrazione@legismail.it</w:t>
        </w:r>
      </w:hyperlink>
    </w:p>
    <w:p w:rsidR="00EF1278" w:rsidRPr="00730FB3" w:rsidRDefault="00EF1278" w:rsidP="00EF1278">
      <w:r w:rsidRPr="00730FB3">
        <w:t>Номер плательщика НДС: 00230480477</w:t>
      </w:r>
    </w:p>
    <w:p w:rsidR="00EF1278" w:rsidRPr="00730FB3" w:rsidRDefault="00EF1278" w:rsidP="00EF1278">
      <w:pPr>
        <w:rPr>
          <w:b/>
        </w:rPr>
      </w:pPr>
      <w:r w:rsidRPr="00730FB3">
        <w:rPr>
          <w:b/>
        </w:rPr>
        <w:t>ДАННЫЕ ОБ ОГНЕЗАЩИТНОМ ЛАКОКРАСОЧНОМ ИЗДЕЛИИ</w:t>
      </w:r>
    </w:p>
    <w:p w:rsidR="00D90566" w:rsidRPr="00730FB3" w:rsidRDefault="00EF1278" w:rsidP="00D90566">
      <w:pPr>
        <w:pStyle w:val="1"/>
        <w:shd w:val="clear" w:color="auto" w:fill="auto"/>
        <w:spacing w:line="266" w:lineRule="auto"/>
        <w:rPr>
          <w:color w:val="000000"/>
          <w:lang w:eastAsia="it-IT" w:bidi="it-IT"/>
        </w:rPr>
      </w:pPr>
      <w:r w:rsidRPr="00730FB3">
        <w:t xml:space="preserve">Коммерческое </w:t>
      </w:r>
      <w:proofErr w:type="spellStart"/>
      <w:r w:rsidRPr="00730FB3">
        <w:t>наименование</w:t>
      </w:r>
      <w:r w:rsidR="00D90566" w:rsidRPr="00730FB3">
        <w:rPr>
          <w:vertAlign w:val="superscript"/>
        </w:rPr>
        <w:t>b</w:t>
      </w:r>
      <w:proofErr w:type="spellEnd"/>
      <w:r w:rsidR="00D90566" w:rsidRPr="00730FB3">
        <w:t xml:space="preserve">: </w:t>
      </w:r>
      <w:r w:rsidR="00D90566" w:rsidRPr="00730FB3">
        <w:rPr>
          <w:color w:val="000000"/>
          <w:lang w:eastAsia="it-IT" w:bidi="it-IT"/>
        </w:rPr>
        <w:t>V840/W44 IGF IDROFINISH TX VARI GLOSS</w:t>
      </w:r>
    </w:p>
    <w:p w:rsidR="00D90566" w:rsidRPr="00730FB3" w:rsidRDefault="00D90566" w:rsidP="00D90566">
      <w:pPr>
        <w:pStyle w:val="1"/>
        <w:shd w:val="clear" w:color="auto" w:fill="auto"/>
        <w:spacing w:line="266" w:lineRule="auto"/>
        <w:rPr>
          <w:color w:val="000000"/>
          <w:lang w:eastAsia="it-IT" w:bidi="it-IT"/>
        </w:rPr>
      </w:pPr>
      <w:r w:rsidRPr="00730FB3">
        <w:rPr>
          <w:color w:val="000000"/>
          <w:lang w:eastAsia="it-IT" w:bidi="it-IT"/>
        </w:rPr>
        <w:t>Укладка: СТЕНА</w:t>
      </w:r>
    </w:p>
    <w:p w:rsidR="00D90566" w:rsidRPr="00730FB3" w:rsidRDefault="00D90566" w:rsidP="00D90566">
      <w:pPr>
        <w:pStyle w:val="1"/>
        <w:shd w:val="clear" w:color="auto" w:fill="auto"/>
        <w:spacing w:line="266" w:lineRule="auto"/>
      </w:pPr>
      <w:r w:rsidRPr="00730FB3">
        <w:t xml:space="preserve">Описание (укажите, является ли это прозрачным пигментированным продуктом и, в последнем случае цвет касается жидкого или </w:t>
      </w:r>
      <w:proofErr w:type="spellStart"/>
      <w:r w:rsidRPr="00730FB3">
        <w:t>тиксотропного</w:t>
      </w:r>
      <w:proofErr w:type="spellEnd"/>
      <w:r w:rsidRPr="00730FB3">
        <w:t xml:space="preserve"> продукта): ТИКСОТРОПНАЯ ПРОЗРАЧНАЯ ВОДОРАСТВОРИМАЯ ОТДЕЛКА</w:t>
      </w:r>
    </w:p>
    <w:p w:rsidR="00D90566" w:rsidRPr="00730FB3" w:rsidRDefault="00D90566" w:rsidP="00D90566">
      <w:pPr>
        <w:pStyle w:val="1"/>
        <w:shd w:val="clear" w:color="auto" w:fill="auto"/>
        <w:spacing w:line="266" w:lineRule="auto"/>
      </w:pPr>
      <w:r w:rsidRPr="00730FB3">
        <w:t>Тип компонентов (химический класс и / или коммерческое наименование): ТИКСОТРОПНАЯ ПРОЗРАЧНАЯ ВОДОРАСТВОРИМАЯ ОТДЕЛКА</w:t>
      </w:r>
    </w:p>
    <w:p w:rsidR="00D90566" w:rsidRPr="00730FB3" w:rsidRDefault="00D90566" w:rsidP="00D90566">
      <w:pPr>
        <w:rPr>
          <w:b/>
        </w:rPr>
      </w:pPr>
      <w:r w:rsidRPr="00730FB3">
        <w:rPr>
          <w:b/>
        </w:rPr>
        <w:t>СИСТЕМА НАНЕСЕНИЯ ОГНЕЗАЩИТНОГО ЛАКОКРАСОЧНОГО ИЗДЕЛИЯ</w:t>
      </w:r>
    </w:p>
    <w:p w:rsidR="00C224E5" w:rsidRPr="00730FB3" w:rsidRDefault="00C224E5" w:rsidP="00496BC9">
      <w:pPr>
        <w:jc w:val="both"/>
        <w:rPr>
          <w:u w:val="single"/>
        </w:rPr>
      </w:pPr>
      <w:r w:rsidRPr="00730FB3">
        <w:rPr>
          <w:u w:val="single"/>
        </w:rPr>
        <w:t>Методы приготовления деревянной подложки:</w:t>
      </w:r>
    </w:p>
    <w:p w:rsidR="00C224E5" w:rsidRPr="00730FB3" w:rsidRDefault="00C224E5" w:rsidP="00496BC9">
      <w:pPr>
        <w:jc w:val="both"/>
      </w:pPr>
      <w:r w:rsidRPr="00730FB3">
        <w:t>Отшлифуйте подложку до получения гладкой и ровной поверхности. Убедитесь, что вся пыль, образующаяся в результате шлифования, удалена, и на поверхности нет таких веществ, как масла, силиконы и воск.</w:t>
      </w:r>
    </w:p>
    <w:p w:rsidR="00C224E5" w:rsidRPr="00730FB3" w:rsidRDefault="00C224E5" w:rsidP="00496BC9">
      <w:pPr>
        <w:jc w:val="both"/>
        <w:rPr>
          <w:u w:val="single"/>
        </w:rPr>
      </w:pPr>
      <w:r w:rsidRPr="00730FB3">
        <w:rPr>
          <w:u w:val="single"/>
        </w:rPr>
        <w:t>Способ нанесения изделия:</w:t>
      </w:r>
    </w:p>
    <w:p w:rsidR="00C224E5" w:rsidRPr="00730FB3" w:rsidRDefault="00C224E5" w:rsidP="00496BC9">
      <w:pPr>
        <w:jc w:val="both"/>
      </w:pPr>
      <w:r w:rsidRPr="00730FB3">
        <w:t>Нанесите один слой продукта, через 8 часов слегка отшлифуйте наждачной бумагой № 400 и нанесите второй слой.</w:t>
      </w:r>
    </w:p>
    <w:p w:rsidR="00C224E5" w:rsidRPr="00730FB3" w:rsidRDefault="00C224E5" w:rsidP="00496BC9">
      <w:pPr>
        <w:jc w:val="both"/>
        <w:rPr>
          <w:u w:val="single"/>
        </w:rPr>
      </w:pPr>
      <w:r w:rsidRPr="00730FB3">
        <w:rPr>
          <w:u w:val="single"/>
        </w:rPr>
        <w:t>Количество влажного изделия, наносимого на м2, для каждого компонента и для каждого слоя:</w:t>
      </w:r>
    </w:p>
    <w:p w:rsidR="00C224E5" w:rsidRPr="00730FB3" w:rsidRDefault="00C224E5" w:rsidP="00496BC9">
      <w:pPr>
        <w:jc w:val="both"/>
      </w:pPr>
      <w:r w:rsidRPr="00730FB3">
        <w:t>На каждый слой продукта нанесите 220 г / м2 компонента A + B, приготовленного следующим образом:</w:t>
      </w:r>
    </w:p>
    <w:p w:rsidR="00C224E5" w:rsidRPr="00730FB3" w:rsidRDefault="00C224E5" w:rsidP="00496BC9">
      <w:pPr>
        <w:jc w:val="both"/>
      </w:pPr>
      <w:r w:rsidRPr="00730FB3">
        <w:t xml:space="preserve">V840 IGF IDROFINISH TX VARI GLOSS </w:t>
      </w:r>
      <w:r w:rsidR="007C5AEF" w:rsidRPr="00730FB3">
        <w:t xml:space="preserve">                             </w:t>
      </w:r>
      <w:r w:rsidRPr="00730FB3">
        <w:t>100 Компонент A</w:t>
      </w:r>
    </w:p>
    <w:p w:rsidR="00C224E5" w:rsidRPr="00730FB3" w:rsidRDefault="00C224E5" w:rsidP="00496BC9">
      <w:pPr>
        <w:jc w:val="both"/>
      </w:pPr>
      <w:r w:rsidRPr="00730FB3">
        <w:t xml:space="preserve">W440 - AQUADUR 44 </w:t>
      </w:r>
      <w:r w:rsidR="007C5AEF" w:rsidRPr="00730FB3">
        <w:t xml:space="preserve">                                                         </w:t>
      </w:r>
      <w:r w:rsidRPr="00730FB3">
        <w:t>10 Компонент В</w:t>
      </w:r>
    </w:p>
    <w:p w:rsidR="00C224E5" w:rsidRPr="00730FB3" w:rsidRDefault="00C224E5" w:rsidP="00496BC9">
      <w:pPr>
        <w:jc w:val="both"/>
      </w:pPr>
      <w:r w:rsidRPr="00730FB3">
        <w:t>Разведение: 0-10% воды.</w:t>
      </w:r>
    </w:p>
    <w:p w:rsidR="007C5AEF" w:rsidRPr="00730FB3" w:rsidRDefault="007C5AEF" w:rsidP="00496BC9">
      <w:pPr>
        <w:jc w:val="both"/>
        <w:rPr>
          <w:u w:val="single"/>
        </w:rPr>
      </w:pPr>
      <w:r w:rsidRPr="00730FB3">
        <w:rPr>
          <w:u w:val="single"/>
        </w:rPr>
        <w:t>Обслуживание:</w:t>
      </w:r>
    </w:p>
    <w:p w:rsidR="007C5AEF" w:rsidRPr="00730FB3" w:rsidRDefault="007C5AEF" w:rsidP="00496BC9">
      <w:pPr>
        <w:jc w:val="both"/>
      </w:pPr>
      <w:r w:rsidRPr="00730FB3">
        <w:t xml:space="preserve">Нормальное обслуживание в случае с деревянными стенами. После </w:t>
      </w:r>
      <w:r w:rsidR="005B1604" w:rsidRPr="00730FB3">
        <w:t>прохождения по всей толщине</w:t>
      </w:r>
      <w:r w:rsidRPr="00730FB3">
        <w:t xml:space="preserve"> можно восстановить первоначальный слой, шлифуя подложку, пока оставшийся слой краски не будет полностью удален</w:t>
      </w:r>
      <w:r w:rsidR="005B1604" w:rsidRPr="00730FB3">
        <w:t>, а затем снова начать с дерева, нанося продукт так, как указано выше.</w:t>
      </w:r>
    </w:p>
    <w:p w:rsidR="005B1604" w:rsidRPr="00730FB3" w:rsidRDefault="005B1604" w:rsidP="00496BC9">
      <w:pPr>
        <w:jc w:val="both"/>
      </w:pPr>
      <w:r w:rsidRPr="00730FB3">
        <w:lastRenderedPageBreak/>
        <w:t>Другая полезная информация для правильного использования огнезащитного лакокрасочного изделия:</w:t>
      </w:r>
    </w:p>
    <w:p w:rsidR="005B1604" w:rsidRPr="00730FB3" w:rsidRDefault="005B1604" w:rsidP="00496BC9">
      <w:pPr>
        <w:jc w:val="both"/>
      </w:pPr>
      <w:r w:rsidRPr="00730FB3">
        <w:t>Между первым и вторым слоями отшлифуйте немного, не удаляя излишнее количество краски</w:t>
      </w:r>
      <w:r w:rsidR="00BB542A" w:rsidRPr="00730FB3">
        <w:t>;</w:t>
      </w:r>
      <w:r w:rsidRPr="00730FB3">
        <w:t xml:space="preserve"> эффективность </w:t>
      </w:r>
      <w:r w:rsidR="00BB542A" w:rsidRPr="00730FB3">
        <w:t>изделия напрямую</w:t>
      </w:r>
      <w:r w:rsidRPr="00730FB3">
        <w:t xml:space="preserve"> зависит от наносимого количества.</w:t>
      </w:r>
    </w:p>
    <w:p w:rsidR="00BB542A" w:rsidRPr="00730FB3" w:rsidRDefault="00BB542A" w:rsidP="00496BC9">
      <w:pPr>
        <w:jc w:val="both"/>
      </w:pPr>
      <w:r w:rsidRPr="00730FB3">
        <w:rPr>
          <w:b/>
        </w:rPr>
        <w:t>ХАРАКТЕРИСТИКИ ПОДЛОЖКИ ДЛЯ ИСПЫТАНИЯ</w:t>
      </w:r>
    </w:p>
    <w:p w:rsidR="00BB542A" w:rsidRPr="00730FB3" w:rsidRDefault="00BB542A" w:rsidP="00496BC9">
      <w:pPr>
        <w:jc w:val="both"/>
      </w:pPr>
      <w:r w:rsidRPr="00730FB3">
        <w:t xml:space="preserve">Древесноволокнистая плита средней плотности (MDF) </w:t>
      </w:r>
      <w:proofErr w:type="spellStart"/>
      <w:r w:rsidRPr="00730FB3">
        <w:t>неогнестойкая</w:t>
      </w:r>
      <w:proofErr w:type="spellEnd"/>
      <w:r w:rsidRPr="00730FB3">
        <w:t>.</w:t>
      </w:r>
    </w:p>
    <w:p w:rsidR="00BB542A" w:rsidRPr="00730FB3" w:rsidRDefault="00BB542A" w:rsidP="00496BC9">
      <w:pPr>
        <w:jc w:val="both"/>
      </w:pPr>
      <w:r w:rsidRPr="00730FB3">
        <w:t>Равномерная толщина 4-0,2 мм</w:t>
      </w:r>
    </w:p>
    <w:p w:rsidR="00BB542A" w:rsidRPr="00730FB3" w:rsidRDefault="00BB542A" w:rsidP="00496BC9">
      <w:pPr>
        <w:jc w:val="both"/>
      </w:pPr>
      <w:r w:rsidRPr="00730FB3">
        <w:t>Дата: 14.10.2019 г.</w:t>
      </w:r>
    </w:p>
    <w:p w:rsidR="00BB542A" w:rsidRPr="00730FB3" w:rsidRDefault="00BB542A" w:rsidP="00496BC9">
      <w:pPr>
        <w:jc w:val="both"/>
      </w:pPr>
      <w:r w:rsidRPr="00730FB3">
        <w:t xml:space="preserve">Подпись </w:t>
      </w:r>
      <w:proofErr w:type="spellStart"/>
      <w:r w:rsidRPr="00730FB3">
        <w:t>производителя</w:t>
      </w:r>
      <w:r w:rsidRPr="00730FB3">
        <w:rPr>
          <w:vertAlign w:val="superscript"/>
        </w:rPr>
        <w:t>а</w:t>
      </w:r>
      <w:proofErr w:type="spellEnd"/>
      <w:r w:rsidRPr="00730FB3">
        <w:t>: /</w:t>
      </w:r>
      <w:r w:rsidRPr="00496BC9">
        <w:rPr>
          <w:i/>
          <w:iCs/>
        </w:rPr>
        <w:t>Подпись</w:t>
      </w:r>
      <w:r w:rsidRPr="00730FB3">
        <w:t>/</w:t>
      </w:r>
    </w:p>
    <w:p w:rsidR="00496BC9" w:rsidRDefault="00496BC9">
      <w:pPr>
        <w:rPr>
          <w:b/>
        </w:rPr>
      </w:pPr>
      <w:r>
        <w:rPr>
          <w:b/>
        </w:rPr>
        <w:br w:type="page"/>
      </w:r>
    </w:p>
    <w:p w:rsidR="00BB542A" w:rsidRPr="00730FB3" w:rsidRDefault="00BB542A" w:rsidP="00BB542A">
      <w:pPr>
        <w:jc w:val="center"/>
        <w:rPr>
          <w:b/>
        </w:rPr>
      </w:pPr>
      <w:r w:rsidRPr="00730FB3">
        <w:rPr>
          <w:b/>
        </w:rPr>
        <w:lastRenderedPageBreak/>
        <w:t>ПРИЛОЖЕНИЕ С)</w:t>
      </w:r>
    </w:p>
    <w:p w:rsidR="00EF1278" w:rsidRPr="00730FB3" w:rsidRDefault="00BB542A" w:rsidP="00BB542A">
      <w:pPr>
        <w:jc w:val="center"/>
        <w:rPr>
          <w:b/>
        </w:rPr>
      </w:pPr>
      <w:r w:rsidRPr="00730FB3">
        <w:rPr>
          <w:b/>
        </w:rPr>
        <w:t>ЗАЯВЛЕНИЕ, ЗАМЕНЯЮЩЕЕ АКТ СО СВЕДЕНИЯМИ ОБ ОБЩЕИЗВЕСТНЫХ ФАКТАХ</w:t>
      </w:r>
    </w:p>
    <w:p w:rsidR="00BB542A" w:rsidRPr="00730FB3" w:rsidRDefault="00BB542A" w:rsidP="00BB542A">
      <w:pPr>
        <w:jc w:val="center"/>
      </w:pPr>
      <w:r w:rsidRPr="00730FB3">
        <w:t>(СТ. 47 декрета президента Республики от 28.12.2000 г. № 445)</w:t>
      </w:r>
    </w:p>
    <w:p w:rsidR="00BB542A" w:rsidRPr="00730FB3" w:rsidRDefault="00BB542A" w:rsidP="00496BC9">
      <w:pPr>
        <w:jc w:val="both"/>
      </w:pPr>
      <w:r w:rsidRPr="00730FB3">
        <w:t xml:space="preserve">Нижеподписавшийся (фамилия и имя) </w:t>
      </w:r>
      <w:proofErr w:type="spellStart"/>
      <w:r w:rsidRPr="00730FB3">
        <w:t>Санте</w:t>
      </w:r>
      <w:proofErr w:type="spellEnd"/>
      <w:r w:rsidRPr="00730FB3">
        <w:t xml:space="preserve"> </w:t>
      </w:r>
      <w:proofErr w:type="spellStart"/>
      <w:r w:rsidRPr="00730FB3">
        <w:t>Цандо</w:t>
      </w:r>
      <w:proofErr w:type="spellEnd"/>
      <w:r w:rsidRPr="00730FB3">
        <w:t>__________________________________</w:t>
      </w:r>
      <w:r w:rsidR="00496BC9">
        <w:softHyphen/>
      </w:r>
      <w:r w:rsidR="00496BC9">
        <w:softHyphen/>
        <w:t>_______</w:t>
      </w:r>
    </w:p>
    <w:p w:rsidR="005D7424" w:rsidRPr="00730FB3" w:rsidRDefault="00BB542A" w:rsidP="00496BC9">
      <w:pPr>
        <w:jc w:val="both"/>
      </w:pPr>
      <w:r w:rsidRPr="00730FB3">
        <w:t xml:space="preserve">Место рождения: </w:t>
      </w:r>
      <w:proofErr w:type="spellStart"/>
      <w:r w:rsidRPr="00730FB3">
        <w:t>Сполето</w:t>
      </w:r>
      <w:proofErr w:type="spellEnd"/>
      <w:r w:rsidRPr="00730FB3">
        <w:t xml:space="preserve"> (</w:t>
      </w:r>
      <w:proofErr w:type="spellStart"/>
      <w:r w:rsidRPr="00730FB3">
        <w:t>Pg</w:t>
      </w:r>
      <w:proofErr w:type="spellEnd"/>
      <w:r w:rsidRPr="00730FB3">
        <w:t>)________</w:t>
      </w:r>
      <w:r w:rsidR="00496BC9">
        <w:t>___</w:t>
      </w:r>
      <w:r w:rsidRPr="00730FB3">
        <w:t xml:space="preserve"> дата рождения: 03 августа 1948, проживающий (адрес проживания): ул. </w:t>
      </w:r>
      <w:proofErr w:type="spellStart"/>
      <w:r w:rsidRPr="00730FB3">
        <w:t>Ванджиле</w:t>
      </w:r>
      <w:proofErr w:type="spellEnd"/>
      <w:r w:rsidRPr="00730FB3">
        <w:t xml:space="preserve"> 99, 51010 Масса-э-</w:t>
      </w:r>
      <w:proofErr w:type="spellStart"/>
      <w:r w:rsidRPr="00730FB3">
        <w:t>Коцциле</w:t>
      </w:r>
      <w:proofErr w:type="spellEnd"/>
      <w:r w:rsidRPr="00730FB3">
        <w:t xml:space="preserve"> (</w:t>
      </w:r>
      <w:proofErr w:type="spellStart"/>
      <w:r w:rsidRPr="00730FB3">
        <w:t>Pt</w:t>
      </w:r>
      <w:proofErr w:type="spellEnd"/>
      <w:r w:rsidRPr="00730FB3">
        <w:t>), документ, удостоверяющий личность № СА59635CI, выданный в коммуне Масса-э-</w:t>
      </w:r>
      <w:proofErr w:type="spellStart"/>
      <w:r w:rsidRPr="00730FB3">
        <w:t>Коцциле</w:t>
      </w:r>
      <w:proofErr w:type="spellEnd"/>
      <w:r w:rsidR="005D7424" w:rsidRPr="00730FB3">
        <w:t>, в качестве законного представителя (</w:t>
      </w:r>
      <w:r w:rsidR="005D7424" w:rsidRPr="00730FB3">
        <w:rPr>
          <w:strike/>
        </w:rPr>
        <w:t>владелец</w:t>
      </w:r>
      <w:r w:rsidR="005D7424" w:rsidRPr="00730FB3">
        <w:t xml:space="preserve">, законный представитель, </w:t>
      </w:r>
      <w:r w:rsidR="005D7424" w:rsidRPr="00730FB3">
        <w:rPr>
          <w:strike/>
        </w:rPr>
        <w:t>управляющий</w:t>
      </w:r>
      <w:r w:rsidR="005D7424" w:rsidRPr="00730FB3">
        <w:t xml:space="preserve">) компании VERINLEGINO </w:t>
      </w:r>
      <w:proofErr w:type="spellStart"/>
      <w:r w:rsidR="005D7424" w:rsidRPr="00730FB3">
        <w:t>S.p.A</w:t>
      </w:r>
      <w:proofErr w:type="spellEnd"/>
      <w:r w:rsidR="005D7424" w:rsidRPr="00730FB3">
        <w:t xml:space="preserve"> (наименование компании, предприятия, организации, общества) с юридическим адресом (указать адрес, номер телефона и сертифицированную  электронную почту:)</w:t>
      </w:r>
    </w:p>
    <w:p w:rsidR="005D7424" w:rsidRPr="00730FB3" w:rsidRDefault="005D7424" w:rsidP="00496BC9">
      <w:pPr>
        <w:jc w:val="both"/>
      </w:pPr>
      <w:r w:rsidRPr="00730FB3">
        <w:t xml:space="preserve">Ул. </w:t>
      </w:r>
      <w:proofErr w:type="spellStart"/>
      <w:r w:rsidRPr="00730FB3">
        <w:t>Галвани</w:t>
      </w:r>
      <w:proofErr w:type="spellEnd"/>
      <w:r w:rsidRPr="00730FB3">
        <w:t xml:space="preserve"> д. 7, 51010 Масса-э-</w:t>
      </w:r>
      <w:proofErr w:type="spellStart"/>
      <w:r w:rsidRPr="00730FB3">
        <w:t>Коцциле</w:t>
      </w:r>
      <w:proofErr w:type="spellEnd"/>
      <w:r w:rsidRPr="00730FB3">
        <w:t xml:space="preserve"> (</w:t>
      </w:r>
      <w:proofErr w:type="spellStart"/>
      <w:r w:rsidRPr="00730FB3">
        <w:t>Pt</w:t>
      </w:r>
      <w:proofErr w:type="spellEnd"/>
      <w:r w:rsidRPr="00730FB3">
        <w:t xml:space="preserve">) 057192711, Номер плательщика НДС: 00230480477 – Сертифицированная эл. Почта: </w:t>
      </w:r>
      <w:hyperlink r:id="rId6" w:history="1">
        <w:r w:rsidRPr="00730FB3">
          <w:rPr>
            <w:rStyle w:val="a3"/>
          </w:rPr>
          <w:t>verinlegno.amministrazione@legismail.it</w:t>
        </w:r>
      </w:hyperlink>
    </w:p>
    <w:p w:rsidR="005D7424" w:rsidRPr="00730FB3" w:rsidRDefault="005D7424" w:rsidP="00496BC9">
      <w:pPr>
        <w:jc w:val="both"/>
      </w:pPr>
      <w:r w:rsidRPr="00730FB3">
        <w:t>Имейте ввиду, что в случае ложного заявления следует наказание в соответствии с Уголовным кодексом в соответствии с положениями ст. 76 вышеупомянутого Указа президента Республики 445/2000 и что, кроме того, если проведенная проверка выявит фальсификацию в содержании какой-либо из сделанных деклараций, она будет лишена преимуществ, принятых в результате каких-либо мер, введенных на основании недостоверной декларации (статья 75 Указа президента Республики 445/2000), со ссылкой на уже упомянутое огнезащитное лакокрасочное изделие</w:t>
      </w:r>
    </w:p>
    <w:p w:rsidR="00E43B67" w:rsidRPr="00730FB3" w:rsidRDefault="00E43B67" w:rsidP="00496BC9">
      <w:pPr>
        <w:jc w:val="center"/>
        <w:rPr>
          <w:b/>
        </w:rPr>
      </w:pPr>
      <w:r w:rsidRPr="00730FB3">
        <w:rPr>
          <w:b/>
        </w:rPr>
        <w:t>ЗАЯВЛЯЕТ</w:t>
      </w:r>
    </w:p>
    <w:p w:rsidR="00E43B67" w:rsidRPr="00730FB3" w:rsidRDefault="00023D00" w:rsidP="00496BC9">
      <w:pPr>
        <w:jc w:val="both"/>
      </w:pPr>
      <w:r w:rsidRPr="00730FB3">
        <w:t xml:space="preserve">- </w:t>
      </w:r>
      <w:r w:rsidR="00E43B67" w:rsidRPr="00730FB3">
        <w:t>что запрос на выдачу сертификата об испытании не был подан в Центральное управление по профилактике и технической безопасности или в другую лабораторию, уполномоченную министерством внутренних дел в соответствии с постановлением министра 26/03/1985;</w:t>
      </w:r>
    </w:p>
    <w:p w:rsidR="00AE74B2" w:rsidRPr="00730FB3" w:rsidRDefault="00496BC9" w:rsidP="00496BC9">
      <w:pPr>
        <w:jc w:val="both"/>
      </w:pPr>
      <w:r>
        <w:t xml:space="preserve">- </w:t>
      </w:r>
      <w:r w:rsidR="00AE74B2" w:rsidRPr="00730FB3">
        <w:t xml:space="preserve">что изделие предназначено для:  </w:t>
      </w:r>
      <w:r w:rsidR="00583774">
        <w:t xml:space="preserve"> </w:t>
      </w:r>
      <w:r w:rsidR="00AE74B2" w:rsidRPr="00583774">
        <w:rPr>
          <w:bdr w:val="single" w:sz="4" w:space="0" w:color="auto"/>
        </w:rPr>
        <w:t>v</w:t>
      </w:r>
      <w:r w:rsidR="00583774">
        <w:rPr>
          <w:bdr w:val="single" w:sz="4" w:space="0" w:color="auto"/>
        </w:rPr>
        <w:t xml:space="preserve">   </w:t>
      </w:r>
      <w:r w:rsidR="00AE74B2" w:rsidRPr="00730FB3">
        <w:t xml:space="preserve"> стены и потолка; </w:t>
      </w:r>
      <w:r w:rsidR="00583774" w:rsidRPr="00583774">
        <w:rPr>
          <w:bdr w:val="single" w:sz="4" w:space="0" w:color="auto"/>
        </w:rPr>
        <w:t xml:space="preserve"> </w:t>
      </w:r>
      <w:r w:rsidR="00583774">
        <w:rPr>
          <w:bdr w:val="single" w:sz="4" w:space="0" w:color="auto"/>
        </w:rPr>
        <w:t xml:space="preserve">   </w:t>
      </w:r>
      <w:r w:rsidR="00583774">
        <w:t xml:space="preserve"> </w:t>
      </w:r>
      <w:proofErr w:type="spellStart"/>
      <w:r w:rsidR="00AE74B2" w:rsidRPr="00730FB3">
        <w:t>пола</w:t>
      </w:r>
      <w:r w:rsidR="00AE74B2" w:rsidRPr="00730FB3">
        <w:rPr>
          <w:vertAlign w:val="superscript"/>
        </w:rPr>
        <w:t>с</w:t>
      </w:r>
      <w:proofErr w:type="spellEnd"/>
      <w:r w:rsidR="00AE74B2" w:rsidRPr="00730FB3">
        <w:t>;</w:t>
      </w:r>
    </w:p>
    <w:p w:rsidR="00AE74B2" w:rsidRPr="00730FB3" w:rsidRDefault="00496BC9" w:rsidP="00496BC9">
      <w:pPr>
        <w:jc w:val="both"/>
      </w:pPr>
      <w:r>
        <w:t xml:space="preserve">- </w:t>
      </w:r>
      <w:r w:rsidR="00AE74B2" w:rsidRPr="00730FB3">
        <w:t>что в соответствии с Европейским регламентом по строительной продукции (CPR) № 305/2011 не выполняется обязательство по маркировке ЕС, поскольку указанный материал не подпадает под действие какой-либо согласованной технической спецификации с истекшим периодом;</w:t>
      </w:r>
    </w:p>
    <w:p w:rsidR="00AE74B2" w:rsidRPr="00730FB3" w:rsidRDefault="00496BC9" w:rsidP="00496BC9">
      <w:pPr>
        <w:jc w:val="both"/>
      </w:pPr>
      <w:r>
        <w:t xml:space="preserve">- </w:t>
      </w:r>
      <w:r w:rsidR="00AE74B2" w:rsidRPr="00730FB3">
        <w:t>что в лабораторию Центрального управления по профилактике и технической безопасности будет доставлена выборка, упомянутая в Приложении D) в соответствии с указаниями, которые это ведомство сообщит после положительного рассмотрения документов.</w:t>
      </w:r>
    </w:p>
    <w:p w:rsidR="00AE74B2" w:rsidRPr="00730FB3" w:rsidRDefault="00AE74B2" w:rsidP="00AE74B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74B2" w:rsidRPr="00730FB3" w:rsidTr="00AE74B2">
        <w:tc>
          <w:tcPr>
            <w:tcW w:w="4785" w:type="dxa"/>
          </w:tcPr>
          <w:p w:rsidR="00AE74B2" w:rsidRPr="00730FB3" w:rsidRDefault="00AE74B2" w:rsidP="00AE74B2">
            <w:r w:rsidRPr="00730FB3">
              <w:t>Место и дата</w:t>
            </w:r>
          </w:p>
          <w:p w:rsidR="00AE74B2" w:rsidRPr="00730FB3" w:rsidRDefault="00AE74B2" w:rsidP="00AE74B2">
            <w:r w:rsidRPr="00730FB3">
              <w:t>Масса-э-</w:t>
            </w:r>
            <w:proofErr w:type="spellStart"/>
            <w:r w:rsidRPr="00730FB3">
              <w:t>Коцциле</w:t>
            </w:r>
            <w:proofErr w:type="spellEnd"/>
            <w:r w:rsidRPr="00730FB3">
              <w:t>, 14.10.2019 г.</w:t>
            </w:r>
          </w:p>
        </w:tc>
        <w:tc>
          <w:tcPr>
            <w:tcW w:w="4786" w:type="dxa"/>
          </w:tcPr>
          <w:p w:rsidR="00AE74B2" w:rsidRPr="00730FB3" w:rsidRDefault="00AE74B2" w:rsidP="00AE74B2">
            <w:pPr>
              <w:rPr>
                <w:vertAlign w:val="superscript"/>
              </w:rPr>
            </w:pPr>
            <w:proofErr w:type="spellStart"/>
            <w:r w:rsidRPr="00730FB3">
              <w:t>ЗАЯВИТЕЛЬ</w:t>
            </w:r>
            <w:r w:rsidRPr="00730FB3">
              <w:rPr>
                <w:vertAlign w:val="superscript"/>
              </w:rPr>
              <w:t>а</w:t>
            </w:r>
            <w:proofErr w:type="spellEnd"/>
          </w:p>
          <w:p w:rsidR="00AE74B2" w:rsidRPr="00730FB3" w:rsidRDefault="00AE74B2" w:rsidP="00AE74B2">
            <w:r w:rsidRPr="00730FB3">
              <w:t>/Подпись/</w:t>
            </w:r>
          </w:p>
        </w:tc>
      </w:tr>
    </w:tbl>
    <w:p w:rsidR="00BB542A" w:rsidRPr="00730FB3" w:rsidRDefault="00BB542A" w:rsidP="00BB542A"/>
    <w:p w:rsidR="00EF1278" w:rsidRPr="00730FB3" w:rsidRDefault="00AE74B2" w:rsidP="007C6CC8">
      <w:r w:rsidRPr="00730FB3">
        <w:t>_________________</w:t>
      </w:r>
    </w:p>
    <w:p w:rsidR="001F6614" w:rsidRPr="00730FB3" w:rsidRDefault="00AE74B2" w:rsidP="00806839">
      <w:pPr>
        <w:jc w:val="both"/>
        <w:rPr>
          <w:b/>
        </w:rPr>
      </w:pPr>
      <w:r w:rsidRPr="00730FB3">
        <w:rPr>
          <w:vertAlign w:val="superscript"/>
        </w:rPr>
        <w:t>с</w:t>
      </w:r>
      <w:r w:rsidR="000216DA" w:rsidRPr="00730FB3">
        <w:t xml:space="preserve"> </w:t>
      </w:r>
      <w:r w:rsidR="000216DA" w:rsidRPr="00806839">
        <w:rPr>
          <w:sz w:val="20"/>
          <w:szCs w:val="20"/>
        </w:rPr>
        <w:t>В случае настенного/потолочного или напольного применения сумма должна удваиваться (2x1220,00 = 2440,00 €), количество образцов должно быть удвоено (2x20 = 40 образцов + 2x6 - 12 образцов) и должны быть добавлены 2 гербовые марки (3+2 = 5 гербовых марок).</w:t>
      </w:r>
    </w:p>
    <w:sectPr w:rsidR="001F6614" w:rsidRPr="0073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4"/>
    <w:rsid w:val="000216DA"/>
    <w:rsid w:val="00023D00"/>
    <w:rsid w:val="001061EE"/>
    <w:rsid w:val="001F6614"/>
    <w:rsid w:val="00226905"/>
    <w:rsid w:val="002B2738"/>
    <w:rsid w:val="00336637"/>
    <w:rsid w:val="00496BC9"/>
    <w:rsid w:val="00583774"/>
    <w:rsid w:val="005840E7"/>
    <w:rsid w:val="005B1604"/>
    <w:rsid w:val="005D7424"/>
    <w:rsid w:val="00730FB3"/>
    <w:rsid w:val="007C5AEF"/>
    <w:rsid w:val="007C6CC8"/>
    <w:rsid w:val="00806839"/>
    <w:rsid w:val="00A922BF"/>
    <w:rsid w:val="00AB1A2F"/>
    <w:rsid w:val="00AE74B2"/>
    <w:rsid w:val="00BB542A"/>
    <w:rsid w:val="00C224E5"/>
    <w:rsid w:val="00D90566"/>
    <w:rsid w:val="00DB00E3"/>
    <w:rsid w:val="00E02005"/>
    <w:rsid w:val="00E43B67"/>
    <w:rsid w:val="00EF1278"/>
    <w:rsid w:val="00F62B09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59CF-3AA4-41DC-AA39-6C6BC1F1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7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90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90566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E7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inlegno.amministrazione@legismail.it" TargetMode="External"/><Relationship Id="rId5" Type="http://schemas.openxmlformats.org/officeDocument/2006/relationships/hyperlink" Target="mailto:verinlegno.amministrazione@legis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C987-E619-4CF8-9D6C-C3CE5DF1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Италвер Рус</cp:lastModifiedBy>
  <cp:revision>2</cp:revision>
  <cp:lastPrinted>2020-05-29T09:42:00Z</cp:lastPrinted>
  <dcterms:created xsi:type="dcterms:W3CDTF">2020-05-29T09:44:00Z</dcterms:created>
  <dcterms:modified xsi:type="dcterms:W3CDTF">2020-05-29T09:44:00Z</dcterms:modified>
</cp:coreProperties>
</file>